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0E66C7" w:rsidP="000E66C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E66C7" w:rsidRDefault="000E66C7" w:rsidP="000E66C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960 архетипа ИВДИВО Аватара Синтеза Вячеслав ИВАС Кут Хуми</w:t>
      </w:r>
    </w:p>
    <w:p w:rsidR="000E66C7" w:rsidRDefault="000E66C7" w:rsidP="000E66C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E66C7" w:rsidRDefault="000E66C7" w:rsidP="000E66C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15.02.2024</w:t>
      </w:r>
    </w:p>
    <w:p w:rsidR="000E66C7" w:rsidRDefault="000E66C7" w:rsidP="000E66C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Ягупова Антонина Петровна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Сретенский Валентин Ростиславович 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Перков Сергей Юрьевич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Афанасьева Алефтина Куприяновна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Волкова Эльвира Николаевна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Кожухарь Диана Вячеславовна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Петрова Ольга Георгиевна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Анисимова Римма Германовна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Матвеева Эвелина Николаевна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Дубровский Владимир Борисович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Павлова Ольга Михайловна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Белова Нина Николаевна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Быкова Галина Георгиевна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Глебова Людмила Леонидовна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Кузьмина Елена Николаевна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</w:p>
    <w:p w:rsidR="000E66C7" w:rsidRDefault="000E66C7" w:rsidP="000E66C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3-х ИВДИВО-зданий подразделения: 54 Архетип Метагалактики; 55 Архетип Ме</w:t>
      </w:r>
      <w:r w:rsidR="003B47A8">
        <w:rPr>
          <w:rFonts w:ascii="Times New Roman" w:hAnsi="Times New Roman" w:cs="Times New Roman"/>
          <w:color w:val="000000"/>
          <w:sz w:val="24"/>
        </w:rPr>
        <w:t>тагалактики; 26 Архетип Октавы.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подразделения ИВДИВО Чебоксар</w:t>
      </w:r>
      <w:r w:rsidR="003B47A8">
        <w:rPr>
          <w:rFonts w:ascii="Times New Roman" w:hAnsi="Times New Roman" w:cs="Times New Roman"/>
          <w:color w:val="000000"/>
          <w:sz w:val="24"/>
        </w:rPr>
        <w:t>ы в обновленное распоряжение 2.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Преображение: ИВДИВО каждого на явление 2048 архетипов, Ядра ДП на новое количество Искр Огня по кол-ву Человек-Землян Планеты Земля, 17 архетипов Метагалактики и 3–х Октав</w:t>
      </w:r>
      <w:r w:rsidR="003B47A8">
        <w:rPr>
          <w:rFonts w:ascii="Times New Roman" w:hAnsi="Times New Roman" w:cs="Times New Roman"/>
          <w:color w:val="000000"/>
          <w:sz w:val="24"/>
        </w:rPr>
        <w:t>.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</w:p>
    <w:p w:rsidR="000E66C7" w:rsidRDefault="000E66C7" w:rsidP="000E66C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Самостоятельно сделать практики первостяж</w:t>
      </w:r>
      <w:r w:rsidR="003B47A8">
        <w:rPr>
          <w:rFonts w:ascii="Times New Roman" w:hAnsi="Times New Roman" w:cs="Times New Roman"/>
          <w:color w:val="000000"/>
          <w:sz w:val="24"/>
        </w:rPr>
        <w:t>ания 15-ого и 103-ого Си Москва.</w:t>
      </w:r>
      <w:bookmarkStart w:id="0" w:name="_GoBack"/>
      <w:bookmarkEnd w:id="0"/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Самостоятельно стяжать служебные 64-х эт</w:t>
      </w:r>
      <w:r w:rsidR="003B47A8">
        <w:rPr>
          <w:rFonts w:ascii="Times New Roman" w:hAnsi="Times New Roman" w:cs="Times New Roman"/>
          <w:color w:val="000000"/>
          <w:sz w:val="24"/>
        </w:rPr>
        <w:t>ажные здания в 1984-м и 1472-м.</w:t>
      </w:r>
    </w:p>
    <w:p w:rsidR="000E66C7" w:rsidRDefault="000E66C7" w:rsidP="000E66C7">
      <w:pPr>
        <w:rPr>
          <w:rFonts w:ascii="Times New Roman" w:hAnsi="Times New Roman" w:cs="Times New Roman"/>
          <w:color w:val="000000"/>
          <w:sz w:val="24"/>
        </w:rPr>
      </w:pPr>
    </w:p>
    <w:p w:rsidR="000E66C7" w:rsidRPr="000E66C7" w:rsidRDefault="000E66C7" w:rsidP="000E66C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0E66C7" w:rsidRPr="000E66C7" w:rsidSect="000E66C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C7"/>
    <w:rsid w:val="000E66C7"/>
    <w:rsid w:val="003B47A8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3A99"/>
  <w15:chartTrackingRefBased/>
  <w15:docId w15:val="{7B125040-97A8-4CA7-AD73-9211112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2024-06-13T09:59:00Z</dcterms:created>
  <dcterms:modified xsi:type="dcterms:W3CDTF">2024-06-14T09:27:00Z</dcterms:modified>
</cp:coreProperties>
</file>